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snapToGrid w:val="false"/>
        <w:spacing w:lineRule="exact" w:line="260" w:before="240" w:after="0"/>
        <w:rPr/>
      </w:pPr>
      <w:r>
        <w:rPr>
          <w:rFonts w:ascii="Calibri" w:hAnsi="Calibri" w:asciiTheme="minorHAnsi" w:hAnsiTheme="minorHAnsi"/>
          <w:b/>
          <w:sz w:val="21"/>
          <w:szCs w:val="21"/>
          <w:lang w:eastAsia="zh-CN"/>
        </w:rPr>
        <w:t>产前多聚</w:t>
      </w:r>
      <w:r>
        <w:rPr>
          <w:rFonts w:ascii="Calibri" w:hAnsi="Calibri" w:asciiTheme="minorHAnsi" w:hAnsiTheme="minorHAnsi"/>
          <w:b/>
          <w:sz w:val="21"/>
          <w:szCs w:val="21"/>
          <w:lang w:eastAsia="zh-CN"/>
        </w:rPr>
        <w:t>I: C</w:t>
      </w:r>
      <w:r>
        <w:rPr>
          <w:rFonts w:ascii="Calibri" w:hAnsi="Calibri" w:asciiTheme="minorHAnsi" w:hAnsiTheme="minorHAnsi"/>
          <w:b/>
          <w:sz w:val="21"/>
          <w:szCs w:val="21"/>
          <w:lang w:eastAsia="zh-CN"/>
        </w:rPr>
        <w:t>暴露大鼠子代的小胶质细胞激活：</w:t>
      </w:r>
      <w:r>
        <w:rPr>
          <w:rFonts w:ascii="Calibri" w:hAnsi="Calibri" w:asciiTheme="minorHAnsi" w:hAnsiTheme="minorHAnsi"/>
          <w:b/>
          <w:sz w:val="21"/>
          <w:szCs w:val="21"/>
          <w:lang w:eastAsia="zh-CN"/>
        </w:rPr>
        <w:t>PET</w:t>
      </w:r>
      <w:r>
        <w:rPr>
          <w:rFonts w:ascii="Calibri" w:hAnsi="Calibri" w:asciiTheme="minorHAnsi" w:hAnsiTheme="minorHAnsi"/>
          <w:b/>
          <w:sz w:val="21"/>
          <w:szCs w:val="21"/>
          <w:lang w:eastAsia="zh-CN"/>
        </w:rPr>
        <w:t>显像和</w:t>
      </w:r>
      <w:r>
        <w:rPr>
          <w:rFonts w:ascii="Calibri" w:hAnsi="Calibri" w:asciiTheme="minorHAnsi" w:hAnsiTheme="minorHAnsi"/>
          <w:b/>
          <w:sz w:val="21"/>
          <w:szCs w:val="21"/>
          <w:lang w:eastAsia="zh-CN"/>
        </w:rPr>
        <w:t>Immunohistochemistry Study</w:t>
      </w:r>
    </w:p>
    <w:p>
      <w:pPr>
        <w:pStyle w:val="1"/>
        <w:snapToGrid w:val="false"/>
        <w:spacing w:lineRule="exact" w:line="260" w:before="240" w:after="0"/>
        <w:rPr>
          <w:rFonts w:ascii="Calibri" w:hAnsi="Calibri" w:asciiTheme="minorHAnsi" w:hAnsiTheme="minorHAnsi"/>
          <w:sz w:val="21"/>
          <w:szCs w:val="21"/>
          <w:lang w:eastAsia="zh-CN"/>
        </w:rPr>
      </w:pPr>
      <w:r>
        <w:rPr>
          <w:rFonts w:asciiTheme="minorHAnsi" w:hAnsiTheme="minorHAnsi" w:ascii="Calibri" w:hAnsi="Calibri"/>
          <w:sz w:val="21"/>
          <w:szCs w:val="21"/>
          <w:lang w:eastAsia="zh-CN"/>
        </w:rPr>
      </w:r>
    </w:p>
    <w:p>
      <w:pPr>
        <w:pStyle w:val="1"/>
        <w:snapToGrid w:val="false"/>
        <w:spacing w:lineRule="exact" w:line="260" w:before="240" w:after="0"/>
        <w:rPr/>
      </w:pPr>
      <w:r>
        <w:rPr>
          <w:rFonts w:ascii="Calibri" w:hAnsi="Calibri" w:asciiTheme="minorHAnsi" w:hAnsiTheme="minorHAnsi"/>
          <w:sz w:val="21"/>
          <w:szCs w:val="21"/>
          <w:lang w:eastAsia="zh-CN"/>
        </w:rPr>
        <w:t>李雪，</w:t>
      </w:r>
      <w:r>
        <w:rPr>
          <w:rFonts w:ascii="Calibri" w:hAnsi="Calibri" w:asciiTheme="minorHAnsi" w:hAnsiTheme="minorHAnsi"/>
          <w:sz w:val="21"/>
          <w:szCs w:val="21"/>
          <w:lang w:val="da-DK" w:eastAsia="zh-CN"/>
        </w:rPr>
        <w:t>田鑫，吕路线，黑钢瑞，黄旭枫，范晓舵，张锦明，张建江，庞礼娟，</w:t>
      </w:r>
      <w:r>
        <w:rPr>
          <w:rFonts w:ascii="Calibri" w:hAnsi="Calibri" w:asciiTheme="minorHAnsi" w:hAnsiTheme="minorHAnsi"/>
          <w:sz w:val="21"/>
          <w:szCs w:val="21"/>
          <w:lang w:eastAsia="zh-CN"/>
        </w:rPr>
        <w:t>宋学勤</w:t>
      </w:r>
    </w:p>
    <w:p>
      <w:pPr>
        <w:pStyle w:val="1"/>
        <w:snapToGrid w:val="false"/>
        <w:spacing w:lineRule="exact" w:line="260" w:before="240" w:after="0"/>
        <w:rPr>
          <w:rFonts w:ascii="Calibri" w:hAnsi="Calibri" w:asciiTheme="minorHAnsi" w:hAnsiTheme="minorHAnsi"/>
          <w:sz w:val="21"/>
          <w:szCs w:val="21"/>
          <w:lang w:eastAsia="zh-CN"/>
        </w:rPr>
      </w:pPr>
      <w:r>
        <w:rPr>
          <w:rFonts w:asciiTheme="minorHAnsi" w:hAnsiTheme="minorHAnsi" w:ascii="Calibri" w:hAnsi="Calibri"/>
          <w:sz w:val="21"/>
          <w:szCs w:val="21"/>
          <w:lang w:eastAsia="zh-CN"/>
        </w:rPr>
      </w:r>
    </w:p>
    <w:p>
      <w:pPr>
        <w:pStyle w:val="1"/>
        <w:snapToGrid w:val="false"/>
        <w:spacing w:lineRule="exact" w:line="260" w:before="240" w:after="0"/>
        <w:rPr/>
      </w:pPr>
      <w:r>
        <w:rPr>
          <w:rFonts w:ascii="Calibri" w:hAnsi="Calibri" w:asciiTheme="minorHAnsi" w:hAnsiTheme="minorHAnsi"/>
          <w:b/>
          <w:sz w:val="21"/>
          <w:szCs w:val="21"/>
          <w:lang w:eastAsia="zh-CN"/>
        </w:rPr>
        <w:t>背景：</w:t>
      </w:r>
      <w:r>
        <w:rPr>
          <w:rFonts w:ascii="Calibri" w:hAnsi="Calibri" w:asciiTheme="minorHAnsi" w:hAnsiTheme="minorHAnsi"/>
          <w:sz w:val="21"/>
          <w:szCs w:val="21"/>
          <w:lang w:eastAsia="zh-CN"/>
        </w:rPr>
        <w:t>尤利乌斯</w:t>
      </w:r>
      <w:r>
        <w:rPr>
          <w:rFonts w:ascii="Calibri" w:hAnsi="Calibri" w:asciiTheme="minorHAnsi" w:hAnsiTheme="minorHAnsi"/>
          <w:sz w:val="21"/>
          <w:szCs w:val="21"/>
          <w:lang w:eastAsia="zh-CN"/>
        </w:rPr>
        <w:t>-</w:t>
      </w:r>
      <w:r>
        <w:rPr>
          <w:rFonts w:ascii="Calibri" w:hAnsi="Calibri" w:asciiTheme="minorHAnsi" w:hAnsiTheme="minorHAnsi"/>
          <w:sz w:val="21"/>
          <w:szCs w:val="21"/>
          <w:lang w:eastAsia="zh-CN"/>
        </w:rPr>
        <w:t>瓦格纳</w:t>
      </w:r>
      <w:r>
        <w:rPr>
          <w:rFonts w:ascii="Calibri" w:hAnsi="Calibri" w:asciiTheme="minorHAnsi" w:hAnsiTheme="minorHAnsi"/>
          <w:sz w:val="21"/>
          <w:szCs w:val="21"/>
          <w:lang w:eastAsia="zh-CN"/>
        </w:rPr>
        <w:t>·Juulgg</w:t>
      </w:r>
      <w:r>
        <w:rPr>
          <w:rFonts w:ascii="Calibri" w:hAnsi="Calibri" w:asciiTheme="minorHAnsi" w:hAnsiTheme="minorHAnsi"/>
          <w:sz w:val="21"/>
          <w:szCs w:val="21"/>
          <w:lang w:eastAsia="zh-CN"/>
        </w:rPr>
        <w:t>著名的“热疗”可能是精神分裂症免疫学概念研究的开端。小胶质细胞作为脑内的主要免疫效应细胞，在神经炎症过程中起着举足轻重的作用。孕期母体病毒感染与精神分裂症的风险增加有关，推测包括神经发育障碍，包括孤独症谱系障碍和精神分裂症。本研究旨在通过</w:t>
      </w:r>
      <w:r>
        <w:rPr>
          <w:rFonts w:ascii="Calibri" w:hAnsi="Calibri" w:asciiTheme="minorHAnsi" w:hAnsiTheme="minorHAnsi"/>
          <w:sz w:val="21"/>
          <w:szCs w:val="21"/>
          <w:lang w:eastAsia="zh-CN"/>
        </w:rPr>
        <w:t>11C-PK11195 PET</w:t>
      </w:r>
      <w:r>
        <w:rPr>
          <w:rFonts w:ascii="Calibri" w:hAnsi="Calibri" w:asciiTheme="minorHAnsi" w:hAnsiTheme="minorHAnsi"/>
          <w:sz w:val="21"/>
          <w:szCs w:val="21"/>
          <w:lang w:eastAsia="zh-CN"/>
        </w:rPr>
        <w:t>和免疫组织化学方法，定量检测妊娠期聚</w:t>
      </w:r>
      <w:r>
        <w:rPr>
          <w:rFonts w:ascii="Calibri" w:hAnsi="Calibri" w:asciiTheme="minorHAnsi" w:hAnsiTheme="minorHAnsi"/>
          <w:sz w:val="21"/>
          <w:szCs w:val="21"/>
          <w:lang w:eastAsia="zh-CN"/>
        </w:rPr>
        <w:t>I:C</w:t>
      </w:r>
      <w:r>
        <w:rPr>
          <w:rFonts w:ascii="Calibri" w:hAnsi="Calibri" w:asciiTheme="minorHAnsi" w:hAnsiTheme="minorHAnsi"/>
          <w:sz w:val="21"/>
          <w:szCs w:val="21"/>
          <w:lang w:eastAsia="zh-CN"/>
        </w:rPr>
        <w:t>大鼠成熟子代的小胶质细胞活化。</w:t>
      </w:r>
    </w:p>
    <w:p>
      <w:pPr>
        <w:pStyle w:val="1"/>
        <w:snapToGrid w:val="false"/>
        <w:spacing w:lineRule="exact" w:line="260" w:before="240" w:after="0"/>
        <w:rPr/>
      </w:pPr>
      <w:r>
        <w:rPr>
          <w:rFonts w:ascii="Calibri" w:hAnsi="Calibri" w:asciiTheme="minorHAnsi" w:hAnsiTheme="minorHAnsi"/>
          <w:b/>
          <w:sz w:val="21"/>
          <w:szCs w:val="21"/>
          <w:lang w:eastAsia="zh-CN"/>
        </w:rPr>
        <w:t>目标：</w:t>
      </w:r>
      <w:r>
        <w:rPr>
          <w:rFonts w:ascii="Calibri" w:hAnsi="Calibri" w:asciiTheme="minorHAnsi" w:hAnsiTheme="minorHAnsi"/>
          <w:sz w:val="21"/>
          <w:szCs w:val="21"/>
          <w:lang w:eastAsia="zh-CN"/>
        </w:rPr>
        <w:t>这项研究的目的是定量在产前</w:t>
      </w:r>
      <w:r>
        <w:rPr>
          <w:rFonts w:ascii="Calibri" w:hAnsi="Calibri" w:asciiTheme="minorHAnsi" w:hAnsiTheme="minorHAnsi"/>
          <w:sz w:val="21"/>
          <w:szCs w:val="21"/>
          <w:lang w:eastAsia="zh-CN"/>
        </w:rPr>
        <w:t>PyII:C</w:t>
      </w:r>
      <w:r>
        <w:rPr>
          <w:rFonts w:ascii="Calibri" w:hAnsi="Calibri" w:asciiTheme="minorHAnsi" w:hAnsiTheme="minorHAnsi"/>
          <w:sz w:val="21"/>
          <w:szCs w:val="21"/>
          <w:lang w:eastAsia="zh-CN"/>
        </w:rPr>
        <w:t>暴露大鼠的成熟子代前额叶皮质和海马中的小胶质细胞激活。</w:t>
      </w:r>
    </w:p>
    <w:p>
      <w:pPr>
        <w:pStyle w:val="1"/>
        <w:snapToGrid w:val="false"/>
        <w:spacing w:lineRule="exact" w:line="260" w:before="240" w:after="0"/>
        <w:rPr/>
      </w:pPr>
      <w:r>
        <w:rPr>
          <w:rFonts w:ascii="Calibri" w:hAnsi="Calibri" w:asciiTheme="minorHAnsi" w:hAnsiTheme="minorHAnsi"/>
          <w:b/>
          <w:sz w:val="21"/>
          <w:szCs w:val="21"/>
          <w:lang w:eastAsia="zh-CN"/>
        </w:rPr>
        <w:t>方法：</w:t>
      </w:r>
      <w:r>
        <w:rPr>
          <w:rFonts w:ascii="Calibri" w:hAnsi="Calibri" w:asciiTheme="minorHAnsi" w:hAnsiTheme="minorHAnsi"/>
          <w:sz w:val="21"/>
          <w:szCs w:val="21"/>
          <w:lang w:eastAsia="zh-CN"/>
        </w:rPr>
        <w:t>PyII: C</w:t>
      </w:r>
      <w:r>
        <w:rPr>
          <w:rFonts w:ascii="Calibri" w:hAnsi="Calibri" w:asciiTheme="minorHAnsi" w:hAnsiTheme="minorHAnsi"/>
          <w:sz w:val="21"/>
          <w:szCs w:val="21"/>
          <w:lang w:eastAsia="zh-CN"/>
        </w:rPr>
        <w:t>处理的水坝的后代是模型组，盐水处理的水坝的后代是对照组。通过自发活动、预脉冲抑制（</w:t>
      </w:r>
      <w:r>
        <w:rPr>
          <w:rFonts w:ascii="Calibri" w:hAnsi="Calibri" w:asciiTheme="minorHAnsi" w:hAnsiTheme="minorHAnsi"/>
          <w:sz w:val="21"/>
          <w:szCs w:val="21"/>
          <w:lang w:eastAsia="zh-CN"/>
        </w:rPr>
        <w:t>PPI</w:t>
      </w:r>
      <w:r>
        <w:rPr>
          <w:rFonts w:ascii="Calibri" w:hAnsi="Calibri" w:asciiTheme="minorHAnsi" w:hAnsiTheme="minorHAnsi"/>
          <w:sz w:val="21"/>
          <w:szCs w:val="21"/>
          <w:lang w:eastAsia="zh-CN"/>
        </w:rPr>
        <w:t>）和潜伏抑制（</w:t>
      </w:r>
      <w:r>
        <w:rPr>
          <w:rFonts w:ascii="Calibri" w:hAnsi="Calibri" w:asciiTheme="minorHAnsi" w:hAnsiTheme="minorHAnsi"/>
          <w:sz w:val="21"/>
          <w:szCs w:val="21"/>
          <w:lang w:eastAsia="zh-CN"/>
        </w:rPr>
        <w:t>LI</w:t>
      </w:r>
      <w:r>
        <w:rPr>
          <w:rFonts w:ascii="Calibri" w:hAnsi="Calibri" w:asciiTheme="minorHAnsi" w:hAnsiTheme="minorHAnsi"/>
          <w:sz w:val="21"/>
          <w:szCs w:val="21"/>
          <w:lang w:eastAsia="zh-CN"/>
        </w:rPr>
        <w:t>）试验（包括主动回避</w:t>
      </w:r>
      <w:r>
        <w:rPr>
          <w:rFonts w:ascii="Calibri" w:hAnsi="Calibri" w:asciiTheme="minorHAnsi" w:hAnsiTheme="minorHAnsi"/>
          <w:sz w:val="21"/>
          <w:szCs w:val="21"/>
          <w:lang w:eastAsia="zh-CN"/>
        </w:rPr>
        <w:t>-</w:t>
      </w:r>
      <w:r>
        <w:rPr>
          <w:rFonts w:ascii="Calibri" w:hAnsi="Calibri" w:asciiTheme="minorHAnsi" w:hAnsiTheme="minorHAnsi"/>
          <w:sz w:val="21"/>
          <w:szCs w:val="21"/>
          <w:lang w:eastAsia="zh-CN"/>
        </w:rPr>
        <w:t>调节任务和被动回避</w:t>
      </w:r>
      <w:r>
        <w:rPr>
          <w:rFonts w:ascii="Calibri" w:hAnsi="Calibri" w:asciiTheme="minorHAnsi" w:hAnsiTheme="minorHAnsi"/>
          <w:sz w:val="21"/>
          <w:szCs w:val="21"/>
          <w:lang w:eastAsia="zh-CN"/>
        </w:rPr>
        <w:t>-</w:t>
      </w:r>
      <w:r>
        <w:rPr>
          <w:rFonts w:ascii="Calibri" w:hAnsi="Calibri" w:asciiTheme="minorHAnsi" w:hAnsiTheme="minorHAnsi"/>
          <w:sz w:val="21"/>
          <w:szCs w:val="21"/>
          <w:lang w:eastAsia="zh-CN"/>
        </w:rPr>
        <w:t>调节任务）对两组进行行为测试。随机选择成功的模型大鼠，采用行为学方法检测模型组和对照组大鼠。</w:t>
      </w:r>
      <w:r>
        <w:rPr>
          <w:rFonts w:ascii="Calibri" w:hAnsi="Calibri" w:asciiTheme="minorHAnsi" w:hAnsiTheme="minorHAnsi"/>
          <w:sz w:val="21"/>
          <w:szCs w:val="21"/>
          <w:lang w:eastAsia="zh-CN"/>
        </w:rPr>
        <w:t>11C-PK11195</w:t>
      </w:r>
      <w:r>
        <w:rPr>
          <w:rFonts w:ascii="Calibri" w:hAnsi="Calibri" w:asciiTheme="minorHAnsi" w:hAnsiTheme="minorHAnsi"/>
          <w:sz w:val="21"/>
          <w:szCs w:val="21"/>
          <w:lang w:eastAsia="zh-CN"/>
        </w:rPr>
        <w:t>微</w:t>
      </w:r>
      <w:r>
        <w:rPr>
          <w:rFonts w:ascii="Calibri" w:hAnsi="Calibri" w:asciiTheme="minorHAnsi" w:hAnsiTheme="minorHAnsi"/>
          <w:sz w:val="21"/>
          <w:szCs w:val="21"/>
          <w:lang w:eastAsia="zh-CN"/>
        </w:rPr>
        <w:t>PET/CT</w:t>
      </w:r>
      <w:r>
        <w:rPr>
          <w:rFonts w:ascii="Calibri" w:hAnsi="Calibri" w:asciiTheme="minorHAnsi" w:hAnsiTheme="minorHAnsi"/>
          <w:sz w:val="21"/>
          <w:szCs w:val="21"/>
          <w:lang w:eastAsia="zh-CN"/>
        </w:rPr>
        <w:t>和免疫组织化学染色在选定的大鼠上测量小胶质细胞活化。</w:t>
      </w:r>
    </w:p>
    <w:p>
      <w:pPr>
        <w:pStyle w:val="1"/>
        <w:snapToGrid w:val="false"/>
        <w:spacing w:lineRule="exact" w:line="260" w:before="240" w:after="0"/>
        <w:rPr/>
      </w:pPr>
      <w:r>
        <w:rPr>
          <w:rFonts w:ascii="Calibri" w:hAnsi="Calibri" w:asciiTheme="minorHAnsi" w:hAnsiTheme="minorHAnsi"/>
          <w:b/>
          <w:sz w:val="21"/>
          <w:szCs w:val="21"/>
          <w:lang w:eastAsia="zh-CN"/>
        </w:rPr>
        <w:t>结果：</w:t>
      </w:r>
      <w:r>
        <w:rPr>
          <w:rFonts w:ascii="Calibri" w:hAnsi="Calibri" w:asciiTheme="minorHAnsi" w:hAnsiTheme="minorHAnsi"/>
          <w:sz w:val="21"/>
          <w:szCs w:val="21"/>
          <w:lang w:eastAsia="zh-CN"/>
        </w:rPr>
        <w:t>治疗组与对照组相比，</w:t>
      </w:r>
      <w:r>
        <w:rPr>
          <w:rFonts w:ascii="Calibri" w:hAnsi="Calibri" w:asciiTheme="minorHAnsi" w:hAnsiTheme="minorHAnsi"/>
          <w:sz w:val="21"/>
          <w:szCs w:val="21"/>
          <w:lang w:eastAsia="zh-CN"/>
        </w:rPr>
        <w:t>PPI</w:t>
      </w:r>
      <w:r>
        <w:rPr>
          <w:rFonts w:ascii="Calibri" w:hAnsi="Calibri" w:asciiTheme="minorHAnsi" w:hAnsiTheme="minorHAnsi"/>
          <w:sz w:val="21"/>
          <w:szCs w:val="21"/>
          <w:lang w:eastAsia="zh-CN"/>
        </w:rPr>
        <w:t>和</w:t>
      </w:r>
      <w:r>
        <w:rPr>
          <w:rFonts w:ascii="Calibri" w:hAnsi="Calibri" w:asciiTheme="minorHAnsi" w:hAnsiTheme="minorHAnsi"/>
          <w:sz w:val="21"/>
          <w:szCs w:val="21"/>
          <w:lang w:eastAsia="zh-CN"/>
        </w:rPr>
        <w:t>LI</w:t>
      </w:r>
      <w:r>
        <w:rPr>
          <w:rFonts w:ascii="Calibri" w:hAnsi="Calibri" w:asciiTheme="minorHAnsi" w:hAnsiTheme="minorHAnsi"/>
          <w:sz w:val="21"/>
          <w:szCs w:val="21"/>
          <w:lang w:eastAsia="zh-CN"/>
        </w:rPr>
        <w:t>均出现明显的运动障碍。治疗组前额叶皮层</w:t>
      </w:r>
      <w:r>
        <w:rPr>
          <w:rFonts w:ascii="Calibri" w:hAnsi="Calibri" w:asciiTheme="minorHAnsi" w:hAnsiTheme="minorHAnsi"/>
          <w:sz w:val="21"/>
          <w:szCs w:val="21"/>
          <w:lang w:eastAsia="zh-CN"/>
        </w:rPr>
        <w:t>11C-PK11195</w:t>
      </w:r>
      <w:r>
        <w:rPr>
          <w:rFonts w:ascii="Calibri" w:hAnsi="Calibri" w:asciiTheme="minorHAnsi" w:hAnsiTheme="minorHAnsi"/>
          <w:sz w:val="21"/>
          <w:szCs w:val="21"/>
          <w:lang w:eastAsia="zh-CN"/>
        </w:rPr>
        <w:t>摄取率增加（</w:t>
      </w:r>
      <w:r>
        <w:rPr>
          <w:rFonts w:ascii="Calibri" w:hAnsi="Calibri" w:asciiTheme="minorHAnsi" w:hAnsiTheme="minorHAnsi"/>
          <w:sz w:val="21"/>
          <w:szCs w:val="21"/>
          <w:lang w:eastAsia="zh-CN"/>
        </w:rPr>
        <w:t>t= -3.990</w:t>
      </w:r>
      <w:r>
        <w:rPr>
          <w:rFonts w:ascii="Calibri" w:hAnsi="Calibri" w:asciiTheme="minorHAnsi" w:hAnsiTheme="minorHAnsi"/>
          <w:sz w:val="21"/>
          <w:szCs w:val="21"/>
          <w:lang w:eastAsia="zh-CN"/>
        </w:rPr>
        <w:t>，</w:t>
      </w:r>
      <w:r>
        <w:rPr>
          <w:rFonts w:ascii="Calibri" w:hAnsi="Calibri" w:asciiTheme="minorHAnsi" w:hAnsiTheme="minorHAnsi"/>
          <w:sz w:val="21"/>
          <w:szCs w:val="21"/>
          <w:lang w:eastAsia="zh-CN"/>
        </w:rPr>
        <w:t>P</w:t>
      </w:r>
      <w:r>
        <w:rPr>
          <w:rFonts w:ascii="Calibri" w:hAnsi="Calibri" w:asciiTheme="minorHAnsi" w:hAnsiTheme="minorHAnsi"/>
          <w:sz w:val="21"/>
          <w:szCs w:val="21"/>
          <w:lang w:eastAsia="zh-CN"/>
        </w:rPr>
        <w:t>＝</w:t>
      </w:r>
      <w:r>
        <w:rPr>
          <w:rFonts w:ascii="Calibri" w:hAnsi="Calibri" w:asciiTheme="minorHAnsi" w:hAnsiTheme="minorHAnsi"/>
          <w:sz w:val="21"/>
          <w:szCs w:val="21"/>
          <w:lang w:eastAsia="zh-CN"/>
        </w:rPr>
        <w:t>0.003</w:t>
      </w:r>
      <w:r>
        <w:rPr>
          <w:rFonts w:ascii="Calibri" w:hAnsi="Calibri" w:asciiTheme="minorHAnsi" w:hAnsiTheme="minorHAnsi"/>
          <w:sz w:val="21"/>
          <w:szCs w:val="21"/>
          <w:lang w:eastAsia="zh-CN"/>
        </w:rPr>
        <w:t>）和海马（</w:t>
      </w:r>
      <w:r>
        <w:rPr>
          <w:rFonts w:ascii="Calibri" w:hAnsi="Calibri" w:asciiTheme="minorHAnsi" w:hAnsiTheme="minorHAnsi"/>
          <w:sz w:val="21"/>
          <w:szCs w:val="21"/>
          <w:lang w:eastAsia="zh-CN"/>
        </w:rPr>
        <w:t>t</w:t>
      </w:r>
      <w:r>
        <w:rPr>
          <w:rFonts w:ascii="Calibri" w:hAnsi="Calibri" w:asciiTheme="minorHAnsi" w:hAnsiTheme="minorHAnsi"/>
          <w:sz w:val="21"/>
          <w:szCs w:val="21"/>
          <w:lang w:eastAsia="zh-CN"/>
        </w:rPr>
        <w:t>＝</w:t>
      </w:r>
      <w:r>
        <w:rPr>
          <w:rFonts w:ascii="Calibri" w:hAnsi="Calibri" w:asciiTheme="minorHAnsi" w:hAnsiTheme="minorHAnsi"/>
          <w:sz w:val="21"/>
          <w:szCs w:val="21"/>
          <w:lang w:eastAsia="zh-CN"/>
        </w:rPr>
        <w:t>-4.462</w:t>
      </w:r>
      <w:r>
        <w:rPr>
          <w:rFonts w:ascii="Calibri" w:hAnsi="Calibri" w:asciiTheme="minorHAnsi" w:hAnsiTheme="minorHAnsi"/>
          <w:sz w:val="21"/>
          <w:szCs w:val="21"/>
          <w:lang w:eastAsia="zh-CN"/>
        </w:rPr>
        <w:t>，</w:t>
      </w:r>
      <w:r>
        <w:rPr>
          <w:rFonts w:ascii="Calibri" w:hAnsi="Calibri" w:asciiTheme="minorHAnsi" w:hAnsiTheme="minorHAnsi"/>
          <w:sz w:val="21"/>
          <w:szCs w:val="21"/>
          <w:lang w:eastAsia="zh-CN"/>
        </w:rPr>
        <w:t>P</w:t>
      </w:r>
      <w:r>
        <w:rPr>
          <w:rFonts w:ascii="Calibri" w:hAnsi="Calibri" w:asciiTheme="minorHAnsi" w:hAnsiTheme="minorHAnsi"/>
          <w:sz w:val="21"/>
          <w:szCs w:val="21"/>
          <w:lang w:eastAsia="zh-CN"/>
        </w:rPr>
        <w:t>＝</w:t>
      </w:r>
      <w:r>
        <w:rPr>
          <w:rFonts w:ascii="Calibri" w:hAnsi="Calibri" w:asciiTheme="minorHAnsi" w:hAnsiTheme="minorHAnsi"/>
          <w:sz w:val="21"/>
          <w:szCs w:val="21"/>
          <w:lang w:eastAsia="zh-CN"/>
        </w:rPr>
        <w:t>0.001</w:t>
      </w:r>
      <w:r>
        <w:rPr>
          <w:rFonts w:ascii="Calibri" w:hAnsi="Calibri" w:asciiTheme="minorHAnsi" w:hAnsiTheme="minorHAnsi"/>
          <w:sz w:val="21"/>
          <w:szCs w:val="21"/>
          <w:lang w:eastAsia="zh-CN"/>
        </w:rPr>
        <w:t>）。治疗组的活化小胶质细胞数量明显高于对照组（海马组：</w:t>
      </w:r>
      <w:r>
        <w:rPr>
          <w:rFonts w:ascii="Calibri" w:hAnsi="Calibri" w:asciiTheme="minorHAnsi" w:hAnsiTheme="minorHAnsi"/>
          <w:sz w:val="21"/>
          <w:szCs w:val="21"/>
          <w:lang w:eastAsia="zh-CN"/>
        </w:rPr>
        <w:t>T</w:t>
      </w:r>
      <w:r>
        <w:rPr>
          <w:rFonts w:ascii="Calibri" w:hAnsi="Calibri" w:asciiTheme="minorHAnsi" w:hAnsiTheme="minorHAnsi"/>
          <w:sz w:val="21"/>
          <w:szCs w:val="21"/>
          <w:lang w:eastAsia="zh-CN"/>
        </w:rPr>
        <w:t>＝</w:t>
      </w:r>
      <w:r>
        <w:rPr>
          <w:rFonts w:ascii="Calibri" w:hAnsi="Calibri" w:asciiTheme="minorHAnsi" w:hAnsiTheme="minorHAnsi"/>
          <w:sz w:val="21"/>
          <w:szCs w:val="21"/>
          <w:lang w:eastAsia="zh-CN"/>
        </w:rPr>
        <w:t>8.204 P &lt; 0.001</w:t>
      </w:r>
      <w:r>
        <w:rPr>
          <w:rFonts w:ascii="Calibri" w:hAnsi="Calibri" w:asciiTheme="minorHAnsi" w:hAnsiTheme="minorHAnsi"/>
          <w:sz w:val="21"/>
          <w:szCs w:val="21"/>
          <w:lang w:eastAsia="zh-CN"/>
        </w:rPr>
        <w:t>；前额叶：</w:t>
      </w:r>
      <w:r>
        <w:rPr>
          <w:rFonts w:ascii="Calibri" w:hAnsi="Calibri" w:asciiTheme="minorHAnsi" w:hAnsiTheme="minorHAnsi"/>
          <w:sz w:val="21"/>
          <w:szCs w:val="21"/>
          <w:lang w:eastAsia="zh-CN"/>
        </w:rPr>
        <w:t>T</w:t>
      </w:r>
      <w:r>
        <w:rPr>
          <w:rFonts w:ascii="Calibri" w:hAnsi="Calibri" w:asciiTheme="minorHAnsi" w:hAnsiTheme="minorHAnsi"/>
          <w:sz w:val="21"/>
          <w:szCs w:val="21"/>
          <w:lang w:eastAsia="zh-CN"/>
        </w:rPr>
        <w:t>＝</w:t>
      </w:r>
      <w:r>
        <w:rPr>
          <w:rFonts w:ascii="Calibri" w:hAnsi="Calibri" w:asciiTheme="minorHAnsi" w:hAnsiTheme="minorHAnsi"/>
          <w:sz w:val="21"/>
          <w:szCs w:val="21"/>
          <w:lang w:eastAsia="zh-CN"/>
        </w:rPr>
        <w:t>6.995</w:t>
      </w:r>
      <w:r>
        <w:rPr>
          <w:rFonts w:ascii="Calibri" w:hAnsi="Calibri" w:asciiTheme="minorHAnsi" w:hAnsiTheme="minorHAnsi"/>
          <w:sz w:val="21"/>
          <w:szCs w:val="21"/>
          <w:lang w:eastAsia="zh-CN"/>
        </w:rPr>
        <w:t>，</w:t>
      </w:r>
      <w:r>
        <w:rPr>
          <w:rFonts w:ascii="Calibri" w:hAnsi="Calibri" w:asciiTheme="minorHAnsi" w:hAnsiTheme="minorHAnsi"/>
          <w:sz w:val="21"/>
          <w:szCs w:val="21"/>
          <w:lang w:eastAsia="zh-CN"/>
        </w:rPr>
        <w:t>P</w:t>
      </w:r>
      <w:r>
        <w:rPr>
          <w:rFonts w:ascii="Calibri" w:hAnsi="Calibri" w:asciiTheme="minorHAnsi" w:hAnsiTheme="minorHAnsi"/>
          <w:sz w:val="21"/>
          <w:szCs w:val="21"/>
          <w:lang w:eastAsia="zh-CN"/>
        </w:rPr>
        <w:t>〈</w:t>
      </w:r>
      <w:r>
        <w:rPr>
          <w:rFonts w:ascii="Calibri" w:hAnsi="Calibri" w:asciiTheme="minorHAnsi" w:hAnsiTheme="minorHAnsi"/>
          <w:sz w:val="21"/>
          <w:szCs w:val="21"/>
          <w:lang w:eastAsia="zh-CN"/>
        </w:rPr>
        <w:t>0.001</w:t>
      </w:r>
      <w:r>
        <w:rPr>
          <w:rFonts w:ascii="Calibri" w:hAnsi="Calibri" w:asciiTheme="minorHAnsi" w:hAnsiTheme="minorHAnsi"/>
          <w:sz w:val="21"/>
          <w:szCs w:val="21"/>
          <w:lang w:eastAsia="zh-CN"/>
        </w:rPr>
        <w:t>）。治疗组与对照组相比，</w:t>
      </w:r>
      <w:r>
        <w:rPr>
          <w:rFonts w:ascii="Calibri" w:hAnsi="Calibri" w:asciiTheme="minorHAnsi" w:hAnsiTheme="minorHAnsi"/>
          <w:sz w:val="21"/>
          <w:szCs w:val="21"/>
          <w:lang w:eastAsia="zh-CN"/>
        </w:rPr>
        <w:t>PET</w:t>
      </w:r>
      <w:r>
        <w:rPr>
          <w:rFonts w:ascii="Calibri" w:hAnsi="Calibri" w:asciiTheme="minorHAnsi" w:hAnsiTheme="minorHAnsi"/>
          <w:sz w:val="21"/>
          <w:szCs w:val="21"/>
          <w:lang w:eastAsia="zh-CN"/>
        </w:rPr>
        <w:t>和免疫组化对小胶质细胞活化有显著的相关性。</w:t>
      </w:r>
    </w:p>
    <w:p>
      <w:pPr>
        <w:pStyle w:val="1"/>
        <w:snapToGrid w:val="false"/>
        <w:spacing w:lineRule="exact" w:line="260" w:before="240" w:after="0"/>
        <w:rPr/>
      </w:pPr>
      <w:r>
        <w:rPr>
          <w:rFonts w:ascii="Calibri" w:hAnsi="Calibri" w:asciiTheme="minorHAnsi" w:hAnsiTheme="minorHAnsi"/>
          <w:b/>
          <w:sz w:val="21"/>
          <w:szCs w:val="21"/>
          <w:lang w:eastAsia="zh-CN"/>
        </w:rPr>
        <w:t>结论：</w:t>
      </w:r>
      <w:r>
        <w:rPr>
          <w:rFonts w:ascii="Calibri" w:hAnsi="Calibri" w:asciiTheme="minorHAnsi" w:hAnsiTheme="minorHAnsi"/>
          <w:sz w:val="21"/>
          <w:szCs w:val="21"/>
          <w:lang w:eastAsia="zh-CN"/>
        </w:rPr>
        <w:t>本研究显示在出生前</w:t>
      </w:r>
      <w:r>
        <w:rPr>
          <w:rFonts w:ascii="Calibri" w:hAnsi="Calibri" w:asciiTheme="minorHAnsi" w:hAnsiTheme="minorHAnsi"/>
          <w:sz w:val="21"/>
          <w:szCs w:val="21"/>
          <w:lang w:eastAsia="zh-CN"/>
        </w:rPr>
        <w:t>PyII:C</w:t>
      </w:r>
      <w:r>
        <w:rPr>
          <w:rFonts w:ascii="Calibri" w:hAnsi="Calibri" w:asciiTheme="minorHAnsi" w:hAnsiTheme="minorHAnsi"/>
          <w:sz w:val="21"/>
          <w:szCs w:val="21"/>
          <w:lang w:eastAsia="zh-CN"/>
        </w:rPr>
        <w:t>暴露大鼠的成熟子代前额叶皮质和海马中的小胶质细胞激活。这项研究表明，小胶质细胞活化可能在精神分裂症的发病机制中发挥潜在的或潜在的作用。</w:t>
      </w:r>
    </w:p>
    <w:p>
      <w:pPr>
        <w:pStyle w:val="1"/>
        <w:snapToGrid w:val="false"/>
        <w:spacing w:lineRule="exact" w:line="260" w:before="240" w:after="0"/>
        <w:rPr/>
      </w:pPr>
      <w:r>
        <w:rPr>
          <w:rFonts w:ascii="Calibri" w:hAnsi="Calibri" w:asciiTheme="minorHAnsi" w:hAnsiTheme="minorHAnsi"/>
          <w:b/>
          <w:sz w:val="21"/>
          <w:szCs w:val="21"/>
          <w:lang w:eastAsia="zh-CN"/>
        </w:rPr>
        <w:t>关键词：</w:t>
      </w:r>
      <w:r>
        <w:rPr>
          <w:rFonts w:ascii="Calibri" w:hAnsi="Calibri" w:asciiTheme="minorHAnsi" w:hAnsiTheme="minorHAnsi"/>
          <w:sz w:val="21"/>
          <w:szCs w:val="21"/>
          <w:lang w:eastAsia="zh-CN"/>
        </w:rPr>
        <w:t>精神分裂症、宠物、小胶质细胞、海马的神经源性炎症</w:t>
      </w:r>
    </w:p>
    <w:p>
      <w:pPr>
        <w:pStyle w:val="1"/>
        <w:snapToGrid w:val="false"/>
        <w:spacing w:lineRule="exact" w:line="260" w:before="240" w:after="0"/>
        <w:rPr>
          <w:rFonts w:ascii="Calibri" w:hAnsi="Calibri" w:asciiTheme="minorHAnsi" w:hAnsiTheme="minorHAnsi"/>
          <w:sz w:val="21"/>
          <w:szCs w:val="21"/>
          <w:lang w:eastAsia="zh-CN"/>
        </w:rPr>
      </w:pPr>
      <w:r>
        <w:rPr>
          <w:rFonts w:asciiTheme="minorHAnsi" w:hAnsiTheme="minorHAnsi" w:ascii="Calibri" w:hAnsi="Calibri"/>
          <w:sz w:val="21"/>
          <w:szCs w:val="21"/>
          <w:lang w:eastAsia="zh-CN"/>
        </w:rPr>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Calibri">
    <w:charset w:val="01"/>
    <w:family w:val="roman"/>
    <w:pitch w:val="variable"/>
  </w:font>
</w:fonts>
</file>

<file path=word/settings.xml><?xml version="1.0" encoding="utf-8"?>
<w:settings xmlns:w="http://schemas.openxmlformats.org/wordprocessingml/2006/main">
  <w:zoom w:percent="16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en-US" w:eastAsia="zh-CN" w:bidi="hi-IN"/>
      </w:rPr>
    </w:rPrDefault>
    <w:pPrDefault>
      <w:pPr>
        <w:widowControl/>
      </w:pPr>
    </w:pPrDefault>
  </w:docDefaults>
  <w:style w:type="paragraph" w:styleId="Normal">
    <w:name w:val="Normal"/>
    <w:qFormat/>
    <w:pPr>
      <w:widowControl/>
    </w:pPr>
    <w:rPr>
      <w:rFonts w:ascii="Liberation Serif" w:hAnsi="Liberation Serif" w:eastAsia="Noto Sans CJK SC Regular" w:cs="FreeSans"/>
      <w:color w:val="auto"/>
      <w:sz w:val="24"/>
      <w:szCs w:val="24"/>
      <w:lang w:val="en-US" w:eastAsia="zh-CN" w:bidi="hi-IN"/>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1">
    <w:name w:val="无间隔1"/>
    <w:basedOn w:val="Normal"/>
    <w:qFormat/>
    <w:pPr>
      <w:widowControl/>
      <w:spacing w:before="120" w:after="0"/>
    </w:pPr>
    <w:rPr>
      <w:sz w:val="24"/>
      <w:lang w:eastAsia="en-U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LibreOffice/5.1.6.2$Linux_X86_64 LibreOffice_project/10m0$Build-2</Application>
  <Pages>1</Pages>
  <Words>673</Words>
  <Characters>801</Characters>
  <CharactersWithSpaces>809</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2018-07-13T12:10:16Z</dcterms:created>
  <dc:creator/>
  <dc:description/>
  <dc:language>en-US</dc:language>
  <cp:lastModifiedBy/>
  <dcterms:modified xsi:type="dcterms:W3CDTF">2018-07-13T12:10:45Z</dcterms:modified>
  <cp:revision>1</cp:revision>
  <dc:subject/>
  <dc:title/>
</cp:coreProperties>
</file>